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39935" w14:textId="4586640D" w:rsidR="00361E55" w:rsidRPr="009875F8" w:rsidRDefault="00361E55" w:rsidP="00361E55">
      <w:pPr>
        <w:jc w:val="center"/>
        <w:rPr>
          <w:b/>
          <w:lang w:val="en-CA"/>
        </w:rPr>
      </w:pPr>
      <w:r w:rsidRPr="009875F8">
        <w:rPr>
          <w:b/>
          <w:lang w:val="en-CA"/>
        </w:rPr>
        <w:t>TEMPLATE BAND COUNCIL RESOLUTION FOR NEGOTIATING FIRST NATIONS</w:t>
      </w:r>
    </w:p>
    <w:p w14:paraId="6379342F" w14:textId="77777777" w:rsidR="00361E55" w:rsidRPr="009875F8" w:rsidRDefault="00361E55" w:rsidP="00361E55">
      <w:pPr>
        <w:rPr>
          <w:lang w:val="en-CA"/>
        </w:rPr>
      </w:pPr>
    </w:p>
    <w:p w14:paraId="3BD3D62D" w14:textId="77777777" w:rsidR="00361E55" w:rsidRPr="009875F8" w:rsidRDefault="00361E55" w:rsidP="00361E55">
      <w:pPr>
        <w:jc w:val="center"/>
        <w:rPr>
          <w:b/>
          <w:lang w:val="en-CA"/>
        </w:rPr>
      </w:pPr>
      <w:r w:rsidRPr="009875F8">
        <w:rPr>
          <w:b/>
          <w:lang w:val="en-CA"/>
        </w:rPr>
        <w:t>Mandate for Negotiations</w:t>
      </w:r>
    </w:p>
    <w:p w14:paraId="48CC53CA" w14:textId="77777777" w:rsidR="00361E55" w:rsidRPr="009875F8" w:rsidRDefault="00361E55" w:rsidP="00361E55">
      <w:pPr>
        <w:jc w:val="center"/>
        <w:rPr>
          <w:b/>
          <w:lang w:val="en-CA"/>
        </w:rPr>
      </w:pPr>
      <w:r w:rsidRPr="009875F8">
        <w:rPr>
          <w:b/>
          <w:lang w:val="en-CA"/>
        </w:rPr>
        <w:t>Education Jurisdiction Coordinator/Negotiator</w:t>
      </w:r>
    </w:p>
    <w:p w14:paraId="61B7453F" w14:textId="77777777" w:rsidR="00361E55" w:rsidRPr="009875F8" w:rsidRDefault="00361E55" w:rsidP="00361E55">
      <w:pPr>
        <w:rPr>
          <w:lang w:val="en-CA"/>
        </w:rPr>
      </w:pPr>
    </w:p>
    <w:p w14:paraId="297CBF5E" w14:textId="41C15B41" w:rsidR="00E510C3" w:rsidRPr="00142DB5" w:rsidRDefault="00361E55" w:rsidP="00142DB5">
      <w:pPr>
        <w:rPr>
          <w:lang w:val="en-CA"/>
        </w:rPr>
      </w:pPr>
      <w:r w:rsidRPr="009875F8">
        <w:rPr>
          <w:lang w:val="en-CA"/>
        </w:rPr>
        <w:t>__________________ [</w:t>
      </w:r>
      <w:r w:rsidRPr="009875F8">
        <w:rPr>
          <w:i/>
          <w:lang w:val="en-CA"/>
        </w:rPr>
        <w:t>name</w:t>
      </w:r>
      <w:r w:rsidRPr="009875F8">
        <w:rPr>
          <w:lang w:val="en-CA"/>
        </w:rPr>
        <w:t>] is appointed as education jurisdiction coordinator/negotiator and has the mandate and instructions to negotiate and finalize a draft Canada-First Nation Education Jurisdiction Agreement for consideration by Chief and Council.</w:t>
      </w:r>
    </w:p>
    <w:p w14:paraId="09C66172" w14:textId="77777777" w:rsidR="00AA3059" w:rsidRDefault="00AA3059" w:rsidP="00163F26">
      <w:pPr>
        <w:spacing w:after="0" w:line="240" w:lineRule="auto"/>
      </w:pPr>
      <w:bookmarkStart w:id="0" w:name="_GoBack"/>
      <w:bookmarkEnd w:id="0"/>
    </w:p>
    <w:p w14:paraId="499510E2" w14:textId="77777777" w:rsidR="00F64E7B" w:rsidRPr="00F64E7B" w:rsidRDefault="00F64E7B" w:rsidP="00F64E7B">
      <w:pPr>
        <w:spacing w:after="0" w:line="240" w:lineRule="auto"/>
        <w:rPr>
          <w:rFonts w:ascii="Calibri" w:eastAsia="Calibri" w:hAnsi="Calibri" w:cs="Times New Roman"/>
          <w:b/>
          <w:i/>
          <w:sz w:val="24"/>
          <w:szCs w:val="24"/>
          <w:lang w:val="en-CA"/>
        </w:rPr>
      </w:pPr>
      <w:r w:rsidRPr="00F64E7B">
        <w:rPr>
          <w:rFonts w:ascii="Calibri" w:eastAsia="Calibri" w:hAnsi="Calibri" w:cs="Times New Roman"/>
          <w:b/>
          <w:i/>
          <w:sz w:val="24"/>
          <w:szCs w:val="24"/>
          <w:lang w:val="en-CA"/>
        </w:rPr>
        <w:t>OPTIONAL – the following matters can be addressed in the BCR at this time or at a later date. However, these matters must be addressed before the agreement can be finalized.</w:t>
      </w:r>
    </w:p>
    <w:p w14:paraId="76B57CD9" w14:textId="77777777" w:rsidR="00F64E7B" w:rsidRPr="00F64E7B" w:rsidRDefault="00F64E7B" w:rsidP="00F64E7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CA"/>
        </w:rPr>
      </w:pPr>
    </w:p>
    <w:p w14:paraId="2B838D5D" w14:textId="77777777" w:rsidR="00F64E7B" w:rsidRPr="00F64E7B" w:rsidRDefault="00F64E7B" w:rsidP="00F64E7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CA"/>
        </w:rPr>
      </w:pPr>
      <w:r w:rsidRPr="00F64E7B">
        <w:rPr>
          <w:rFonts w:ascii="Calibri" w:eastAsia="Calibri" w:hAnsi="Calibri" w:cs="Times New Roman"/>
          <w:sz w:val="24"/>
          <w:szCs w:val="24"/>
          <w:lang w:val="en-CA"/>
        </w:rPr>
        <w:t>The _________________ First Nation/Band Council directs the education jurisdiction coordinator/negotiator to incorporate the following instructions into the Agreement:</w:t>
      </w:r>
    </w:p>
    <w:p w14:paraId="70D2FE6D" w14:textId="77777777" w:rsidR="00F64E7B" w:rsidRPr="00F64E7B" w:rsidRDefault="00F64E7B" w:rsidP="00F64E7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CA"/>
        </w:rPr>
      </w:pPr>
    </w:p>
    <w:p w14:paraId="69778D09" w14:textId="77777777" w:rsidR="00F64E7B" w:rsidRPr="00F64E7B" w:rsidRDefault="00F64E7B" w:rsidP="00F64E7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CA"/>
        </w:rPr>
      </w:pPr>
      <w:r w:rsidRPr="00F64E7B">
        <w:rPr>
          <w:rFonts w:ascii="Calibri" w:eastAsia="Calibri" w:hAnsi="Calibri" w:cs="Times New Roman"/>
          <w:b/>
          <w:sz w:val="24"/>
          <w:szCs w:val="24"/>
          <w:lang w:val="en-CA"/>
        </w:rPr>
        <w:t>Issue #1 – Establishment of a Community Education Authority (CEA) (choose one of these):</w:t>
      </w:r>
    </w:p>
    <w:p w14:paraId="2A6A92C6" w14:textId="77777777" w:rsidR="00F64E7B" w:rsidRPr="00F64E7B" w:rsidRDefault="00F64E7B" w:rsidP="00F64E7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CA"/>
        </w:rPr>
      </w:pPr>
    </w:p>
    <w:p w14:paraId="558D7D1C" w14:textId="77777777" w:rsidR="00F64E7B" w:rsidRPr="00F64E7B" w:rsidRDefault="00F64E7B" w:rsidP="00F64E7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CA"/>
        </w:rPr>
      </w:pPr>
      <w:r w:rsidRPr="00F64E7B">
        <w:rPr>
          <w:rFonts w:ascii="Calibri" w:eastAsia="Calibri" w:hAnsi="Calibri" w:cs="Times New Roman"/>
          <w:sz w:val="24"/>
          <w:szCs w:val="24"/>
          <w:lang w:val="en-CA"/>
        </w:rPr>
        <w:t>____ Option 1: Leave the clauses in, but choose not to establish a CEA at this time (</w:t>
      </w:r>
      <w:r w:rsidRPr="00F64E7B">
        <w:rPr>
          <w:rFonts w:ascii="Calibri" w:eastAsia="Calibri" w:hAnsi="Calibri" w:cs="Times New Roman"/>
          <w:i/>
          <w:sz w:val="24"/>
          <w:szCs w:val="24"/>
          <w:lang w:val="en-CA"/>
        </w:rPr>
        <w:t>Note: this leaves open the possibility of establishing a CEA at some point in the future, but would not require the First Nation to establish one at this time</w:t>
      </w:r>
      <w:r w:rsidRPr="00F64E7B">
        <w:rPr>
          <w:rFonts w:ascii="Calibri" w:eastAsia="Calibri" w:hAnsi="Calibri" w:cs="Times New Roman"/>
          <w:sz w:val="24"/>
          <w:szCs w:val="24"/>
          <w:lang w:val="en-CA"/>
        </w:rPr>
        <w:t>)</w:t>
      </w:r>
    </w:p>
    <w:p w14:paraId="30058A71" w14:textId="77777777" w:rsidR="00F64E7B" w:rsidRPr="00F64E7B" w:rsidRDefault="00F64E7B" w:rsidP="00F64E7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CA"/>
        </w:rPr>
      </w:pPr>
      <w:r w:rsidRPr="00F64E7B">
        <w:rPr>
          <w:rFonts w:ascii="Calibri" w:eastAsia="Calibri" w:hAnsi="Calibri" w:cs="Times New Roman"/>
          <w:sz w:val="24"/>
          <w:szCs w:val="24"/>
          <w:lang w:val="en-CA"/>
        </w:rPr>
        <w:t>____ Option 2: Leave the clauses in and choose to establish a CEA</w:t>
      </w:r>
    </w:p>
    <w:p w14:paraId="5F9CE0C6" w14:textId="77777777" w:rsidR="00F64E7B" w:rsidRPr="00F64E7B" w:rsidRDefault="00F64E7B" w:rsidP="00F64E7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CA"/>
        </w:rPr>
      </w:pPr>
      <w:r w:rsidRPr="00F64E7B">
        <w:rPr>
          <w:rFonts w:ascii="Calibri" w:eastAsia="Calibri" w:hAnsi="Calibri" w:cs="Times New Roman"/>
          <w:sz w:val="24"/>
          <w:szCs w:val="24"/>
          <w:lang w:val="en-CA"/>
        </w:rPr>
        <w:t>____ Option 3: Choose not to have the option of establishing a CEA (</w:t>
      </w:r>
      <w:r w:rsidRPr="00F64E7B">
        <w:rPr>
          <w:rFonts w:ascii="Calibri" w:eastAsia="Calibri" w:hAnsi="Calibri" w:cs="Times New Roman"/>
          <w:i/>
          <w:sz w:val="24"/>
          <w:szCs w:val="24"/>
          <w:lang w:val="en-CA"/>
        </w:rPr>
        <w:t>Note: this means the First Nation would never have the option of establishing a CEA</w:t>
      </w:r>
      <w:r w:rsidRPr="00F64E7B">
        <w:rPr>
          <w:rFonts w:ascii="Calibri" w:eastAsia="Calibri" w:hAnsi="Calibri" w:cs="Times New Roman"/>
          <w:sz w:val="24"/>
          <w:szCs w:val="24"/>
          <w:lang w:val="en-CA"/>
        </w:rPr>
        <w:t>)</w:t>
      </w:r>
    </w:p>
    <w:p w14:paraId="2067EFF6" w14:textId="77777777" w:rsidR="00F64E7B" w:rsidRPr="00F64E7B" w:rsidRDefault="00F64E7B" w:rsidP="00F64E7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CA"/>
        </w:rPr>
      </w:pPr>
    </w:p>
    <w:p w14:paraId="4E6D76A6" w14:textId="77777777" w:rsidR="00F64E7B" w:rsidRPr="00F64E7B" w:rsidRDefault="00F64E7B" w:rsidP="00F64E7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CA"/>
        </w:rPr>
      </w:pPr>
      <w:r w:rsidRPr="00F64E7B">
        <w:rPr>
          <w:rFonts w:ascii="Calibri" w:eastAsia="Calibri" w:hAnsi="Calibri" w:cs="Times New Roman"/>
          <w:b/>
          <w:sz w:val="24"/>
          <w:szCs w:val="24"/>
          <w:lang w:val="en-CA"/>
        </w:rPr>
        <w:t>Issue #2 – Ratification (choose one of these):</w:t>
      </w:r>
    </w:p>
    <w:p w14:paraId="586DA6AE" w14:textId="77777777" w:rsidR="00F64E7B" w:rsidRPr="00F64E7B" w:rsidRDefault="00F64E7B" w:rsidP="00F64E7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CA"/>
        </w:rPr>
      </w:pPr>
    </w:p>
    <w:p w14:paraId="01A03C07" w14:textId="77777777" w:rsidR="00F64E7B" w:rsidRPr="00F64E7B" w:rsidRDefault="00F64E7B" w:rsidP="00F64E7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CA"/>
        </w:rPr>
      </w:pPr>
      <w:r w:rsidRPr="00F64E7B">
        <w:rPr>
          <w:rFonts w:ascii="Calibri" w:eastAsia="Calibri" w:hAnsi="Calibri" w:cs="Times New Roman"/>
          <w:sz w:val="24"/>
          <w:szCs w:val="24"/>
          <w:lang w:val="en-CA"/>
        </w:rPr>
        <w:t>____ Option 1: Leave threshold as described in template – 50% plus one of votes cast (</w:t>
      </w:r>
      <w:r w:rsidRPr="00F64E7B">
        <w:rPr>
          <w:rFonts w:ascii="Calibri" w:eastAsia="Calibri" w:hAnsi="Calibri" w:cs="Times New Roman"/>
          <w:i/>
          <w:sz w:val="24"/>
          <w:szCs w:val="24"/>
          <w:lang w:val="en-CA"/>
        </w:rPr>
        <w:t>Note: this is the minimum threshold and the one already set out in the Agreement</w:t>
      </w:r>
      <w:r w:rsidRPr="00F64E7B">
        <w:rPr>
          <w:rFonts w:ascii="Calibri" w:eastAsia="Calibri" w:hAnsi="Calibri" w:cs="Times New Roman"/>
          <w:sz w:val="24"/>
          <w:szCs w:val="24"/>
          <w:lang w:val="en-CA"/>
        </w:rPr>
        <w:t>)</w:t>
      </w:r>
    </w:p>
    <w:p w14:paraId="7B2B91B6" w14:textId="77777777" w:rsidR="00F64E7B" w:rsidRPr="00F64E7B" w:rsidRDefault="00F64E7B" w:rsidP="00F64E7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CA"/>
        </w:rPr>
      </w:pPr>
      <w:r w:rsidRPr="00F64E7B">
        <w:rPr>
          <w:rFonts w:ascii="Calibri" w:eastAsia="Calibri" w:hAnsi="Calibri" w:cs="Times New Roman"/>
          <w:sz w:val="24"/>
          <w:szCs w:val="24"/>
          <w:lang w:val="en-CA"/>
        </w:rPr>
        <w:t>____ Option 2: Change the threshold to a higher threshold – ____% of votes cast (</w:t>
      </w:r>
      <w:r w:rsidRPr="00F64E7B">
        <w:rPr>
          <w:rFonts w:ascii="Calibri" w:eastAsia="Calibri" w:hAnsi="Calibri" w:cs="Times New Roman"/>
          <w:i/>
          <w:sz w:val="24"/>
          <w:szCs w:val="24"/>
          <w:lang w:val="en-CA"/>
        </w:rPr>
        <w:t>Note: the First Nation could, for example, raise to “60%” or “70%” of votes cast</w:t>
      </w:r>
      <w:r w:rsidRPr="00F64E7B">
        <w:rPr>
          <w:rFonts w:ascii="Calibri" w:eastAsia="Calibri" w:hAnsi="Calibri" w:cs="Times New Roman"/>
          <w:sz w:val="24"/>
          <w:szCs w:val="24"/>
          <w:lang w:val="en-CA"/>
        </w:rPr>
        <w:t>)</w:t>
      </w:r>
    </w:p>
    <w:p w14:paraId="5181E3A9" w14:textId="77777777" w:rsidR="00F64E7B" w:rsidRPr="00F64E7B" w:rsidRDefault="00F64E7B" w:rsidP="00F64E7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CA"/>
        </w:rPr>
      </w:pPr>
      <w:r w:rsidRPr="00F64E7B">
        <w:rPr>
          <w:rFonts w:ascii="Calibri" w:eastAsia="Calibri" w:hAnsi="Calibri" w:cs="Times New Roman"/>
          <w:sz w:val="24"/>
          <w:szCs w:val="24"/>
          <w:lang w:val="en-CA"/>
        </w:rPr>
        <w:t>____ Option 3: Change the threshold to a threshold that relates to the number of eligible voters (rather than votes cast) – 50% plus one [</w:t>
      </w:r>
      <w:r w:rsidRPr="00F64E7B">
        <w:rPr>
          <w:rFonts w:ascii="Calibri" w:eastAsia="Calibri" w:hAnsi="Calibri" w:cs="Times New Roman"/>
          <w:i/>
          <w:sz w:val="24"/>
          <w:szCs w:val="24"/>
          <w:lang w:val="en-CA"/>
        </w:rPr>
        <w:t>or a higher %</w:t>
      </w:r>
      <w:r w:rsidRPr="00F64E7B">
        <w:rPr>
          <w:rFonts w:ascii="Calibri" w:eastAsia="Calibri" w:hAnsi="Calibri" w:cs="Times New Roman"/>
          <w:sz w:val="24"/>
          <w:szCs w:val="24"/>
          <w:lang w:val="en-CA"/>
        </w:rPr>
        <w:t>] of eligible voters (</w:t>
      </w:r>
      <w:r w:rsidRPr="00F64E7B">
        <w:rPr>
          <w:rFonts w:ascii="Calibri" w:eastAsia="Calibri" w:hAnsi="Calibri" w:cs="Times New Roman"/>
          <w:i/>
          <w:sz w:val="24"/>
          <w:szCs w:val="24"/>
          <w:lang w:val="en-CA"/>
        </w:rPr>
        <w:t>Note: the First Nation could, for example, state that the threshold will be “50% plus one” or “60%” of all members who are eligible to vote</w:t>
      </w:r>
      <w:r w:rsidRPr="00F64E7B">
        <w:rPr>
          <w:rFonts w:ascii="Calibri" w:eastAsia="Calibri" w:hAnsi="Calibri" w:cs="Times New Roman"/>
          <w:sz w:val="24"/>
          <w:szCs w:val="24"/>
          <w:lang w:val="en-CA"/>
        </w:rPr>
        <w:t>)</w:t>
      </w:r>
    </w:p>
    <w:p w14:paraId="6437B4AB" w14:textId="77777777" w:rsidR="00AA3059" w:rsidRPr="00F64E7B" w:rsidRDefault="00AA3059" w:rsidP="00163F26">
      <w:pPr>
        <w:spacing w:after="0" w:line="240" w:lineRule="auto"/>
        <w:rPr>
          <w:b/>
        </w:rPr>
      </w:pPr>
    </w:p>
    <w:sectPr w:rsidR="00AA3059" w:rsidRPr="00F64E7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DC69D" w14:textId="77777777" w:rsidR="00361E55" w:rsidRDefault="00361E55" w:rsidP="00361E55">
      <w:pPr>
        <w:spacing w:after="0" w:line="240" w:lineRule="auto"/>
      </w:pPr>
      <w:r>
        <w:separator/>
      </w:r>
    </w:p>
  </w:endnote>
  <w:endnote w:type="continuationSeparator" w:id="0">
    <w:p w14:paraId="6EFCE66F" w14:textId="77777777" w:rsidR="00361E55" w:rsidRDefault="00361E55" w:rsidP="0036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49996" w14:textId="77777777" w:rsidR="00361E55" w:rsidRDefault="00361E55" w:rsidP="00361E55">
      <w:pPr>
        <w:spacing w:after="0" w:line="240" w:lineRule="auto"/>
      </w:pPr>
      <w:r>
        <w:separator/>
      </w:r>
    </w:p>
  </w:footnote>
  <w:footnote w:type="continuationSeparator" w:id="0">
    <w:p w14:paraId="62D7BCE4" w14:textId="77777777" w:rsidR="00361E55" w:rsidRDefault="00361E55" w:rsidP="0036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F7527" w14:textId="66E6A08B" w:rsidR="00A01769" w:rsidRDefault="00A01769">
    <w:pPr>
      <w:pStyle w:val="Header"/>
    </w:pPr>
    <w:r>
      <w:t>To be sent out in Band Council Resolution</w:t>
    </w:r>
  </w:p>
  <w:p w14:paraId="6F3532B1" w14:textId="77777777" w:rsidR="00A01769" w:rsidRDefault="00A017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C3"/>
    <w:rsid w:val="0001465A"/>
    <w:rsid w:val="000A479D"/>
    <w:rsid w:val="00142DB5"/>
    <w:rsid w:val="00163F26"/>
    <w:rsid w:val="001677E3"/>
    <w:rsid w:val="00184948"/>
    <w:rsid w:val="001B09E0"/>
    <w:rsid w:val="00240433"/>
    <w:rsid w:val="00251599"/>
    <w:rsid w:val="002F5CE4"/>
    <w:rsid w:val="00361E55"/>
    <w:rsid w:val="003A5C92"/>
    <w:rsid w:val="00434384"/>
    <w:rsid w:val="0045723B"/>
    <w:rsid w:val="004F6EC6"/>
    <w:rsid w:val="00510C7B"/>
    <w:rsid w:val="0051525C"/>
    <w:rsid w:val="00541B66"/>
    <w:rsid w:val="005F67B3"/>
    <w:rsid w:val="006026E2"/>
    <w:rsid w:val="0062146C"/>
    <w:rsid w:val="006F11BC"/>
    <w:rsid w:val="007A31B2"/>
    <w:rsid w:val="007F2DB7"/>
    <w:rsid w:val="009D5FA5"/>
    <w:rsid w:val="00A01769"/>
    <w:rsid w:val="00A024C6"/>
    <w:rsid w:val="00AA3059"/>
    <w:rsid w:val="00AE7473"/>
    <w:rsid w:val="00B16E9B"/>
    <w:rsid w:val="00B64F7E"/>
    <w:rsid w:val="00BE5BE0"/>
    <w:rsid w:val="00C508A3"/>
    <w:rsid w:val="00CA0FBA"/>
    <w:rsid w:val="00D97FF9"/>
    <w:rsid w:val="00E510C3"/>
    <w:rsid w:val="00F64E7B"/>
    <w:rsid w:val="00FF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FD7EC2E"/>
  <w15:docId w15:val="{CF886752-0D19-4696-8A40-DBDCEEC8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E55"/>
  </w:style>
  <w:style w:type="paragraph" w:styleId="Footer">
    <w:name w:val="footer"/>
    <w:basedOn w:val="Normal"/>
    <w:link w:val="FooterChar"/>
    <w:uiPriority w:val="99"/>
    <w:unhideWhenUsed/>
    <w:rsid w:val="00361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Haugen</dc:creator>
  <cp:keywords/>
  <dc:description/>
  <cp:lastModifiedBy>Benjamin Ironstand</cp:lastModifiedBy>
  <cp:revision>19</cp:revision>
  <dcterms:created xsi:type="dcterms:W3CDTF">2016-04-19T15:28:00Z</dcterms:created>
  <dcterms:modified xsi:type="dcterms:W3CDTF">2019-11-08T18:07:00Z</dcterms:modified>
</cp:coreProperties>
</file>