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8E" w:rsidRPr="009875F8" w:rsidRDefault="00E9028E" w:rsidP="00E9028E">
      <w:pPr>
        <w:jc w:val="center"/>
        <w:rPr>
          <w:b/>
          <w:lang w:val="en-CA"/>
        </w:rPr>
      </w:pPr>
      <w:r w:rsidRPr="009875F8">
        <w:rPr>
          <w:b/>
          <w:lang w:val="en-CA"/>
        </w:rPr>
        <w:t>TEMPLATE BAND COUNCIL RESOLUTION FOR INTERESTED FIRST NATIONS</w:t>
      </w:r>
    </w:p>
    <w:p w:rsidR="00E9028E" w:rsidRPr="009875F8" w:rsidRDefault="00E9028E" w:rsidP="00E9028E">
      <w:pPr>
        <w:jc w:val="center"/>
        <w:rPr>
          <w:lang w:val="en-CA"/>
        </w:rPr>
      </w:pPr>
    </w:p>
    <w:p w:rsidR="00E9028E" w:rsidRPr="009875F8" w:rsidRDefault="006E5950" w:rsidP="006E5950">
      <w:pPr>
        <w:tabs>
          <w:tab w:val="left" w:pos="3505"/>
        </w:tabs>
        <w:rPr>
          <w:b/>
        </w:rPr>
      </w:pPr>
      <w:r>
        <w:rPr>
          <w:b/>
        </w:rPr>
        <w:tab/>
      </w:r>
    </w:p>
    <w:p w:rsidR="00E9028E" w:rsidRPr="009875F8" w:rsidRDefault="00E9028E" w:rsidP="00E9028E">
      <w:r w:rsidRPr="009875F8">
        <w:t>WHEREAS:</w:t>
      </w:r>
      <w:bookmarkStart w:id="0" w:name="_GoBack"/>
      <w:bookmarkEnd w:id="0"/>
    </w:p>
    <w:p w:rsidR="00E9028E" w:rsidRPr="009875F8" w:rsidRDefault="00E9028E" w:rsidP="00E9028E">
      <w:pPr>
        <w:pStyle w:val="ListParagraph"/>
      </w:pPr>
    </w:p>
    <w:p w:rsidR="00E9028E" w:rsidRPr="009875F8" w:rsidRDefault="00E9028E" w:rsidP="00E9028E">
      <w:pPr>
        <w:pStyle w:val="ListParagraph"/>
        <w:numPr>
          <w:ilvl w:val="0"/>
          <w:numId w:val="1"/>
        </w:numPr>
      </w:pPr>
      <w:r w:rsidRPr="009875F8">
        <w:rPr>
          <w:lang w:val="en-CA"/>
        </w:rPr>
        <w:t xml:space="preserve">The education jurisdiction initiative provides formal recognition by the federal and provincial governments of a First Nation’s right to make decisions about the education of its children through signed agreements. </w:t>
      </w:r>
    </w:p>
    <w:p w:rsidR="00E9028E" w:rsidRPr="009875F8" w:rsidRDefault="00E9028E" w:rsidP="00E9028E">
      <w:pPr>
        <w:pStyle w:val="ListParagraph"/>
      </w:pPr>
    </w:p>
    <w:p w:rsidR="00E9028E" w:rsidRPr="009875F8" w:rsidRDefault="00E9028E" w:rsidP="00E9028E">
      <w:pPr>
        <w:pStyle w:val="ListParagraph"/>
        <w:numPr>
          <w:ilvl w:val="0"/>
          <w:numId w:val="1"/>
        </w:numPr>
      </w:pPr>
      <w:r w:rsidRPr="009875F8">
        <w:t xml:space="preserve">On July 5, 2006, First Nations, Canada, and BC signed an Education Jurisdiction Framework Agreement, which sets the overall context and road map for implementing First Nations’ jurisdiction over education in BC and includes the following schedules: </w:t>
      </w:r>
    </w:p>
    <w:p w:rsidR="00E9028E" w:rsidRPr="009875F8" w:rsidRDefault="00E9028E" w:rsidP="00E9028E"/>
    <w:p w:rsidR="00E9028E" w:rsidRPr="009875F8" w:rsidRDefault="00E9028E" w:rsidP="00E9028E">
      <w:pPr>
        <w:pStyle w:val="ListParagraph"/>
        <w:numPr>
          <w:ilvl w:val="1"/>
          <w:numId w:val="1"/>
        </w:numPr>
      </w:pPr>
      <w:r w:rsidRPr="009875F8">
        <w:t xml:space="preserve">The BC First Nation Education Agreement, </w:t>
      </w:r>
    </w:p>
    <w:p w:rsidR="00E9028E" w:rsidRPr="009875F8" w:rsidRDefault="00E9028E" w:rsidP="00E9028E">
      <w:pPr>
        <w:pStyle w:val="ListParagraph"/>
        <w:numPr>
          <w:ilvl w:val="1"/>
          <w:numId w:val="1"/>
        </w:numPr>
      </w:pPr>
      <w:r w:rsidRPr="009875F8">
        <w:t xml:space="preserve">the Canada-First Nation Education Jurisdiction Agreement, </w:t>
      </w:r>
    </w:p>
    <w:p w:rsidR="00E9028E" w:rsidRPr="009875F8" w:rsidRDefault="00E9028E" w:rsidP="00E9028E">
      <w:pPr>
        <w:pStyle w:val="ListParagraph"/>
        <w:numPr>
          <w:ilvl w:val="1"/>
          <w:numId w:val="1"/>
        </w:numPr>
      </w:pPr>
      <w:r w:rsidRPr="009875F8">
        <w:t xml:space="preserve">the Canada-First Nation Education Jurisdiction Funding, and </w:t>
      </w:r>
    </w:p>
    <w:p w:rsidR="00E9028E" w:rsidRPr="009875F8" w:rsidRDefault="00E9028E" w:rsidP="00E9028E">
      <w:pPr>
        <w:pStyle w:val="ListParagraph"/>
        <w:numPr>
          <w:ilvl w:val="1"/>
          <w:numId w:val="1"/>
        </w:numPr>
      </w:pPr>
      <w:r w:rsidRPr="009875F8">
        <w:t>an Implementation Plan;</w:t>
      </w:r>
    </w:p>
    <w:p w:rsidR="00E9028E" w:rsidRPr="009875F8" w:rsidRDefault="00E9028E" w:rsidP="00E9028E"/>
    <w:p w:rsidR="00E9028E" w:rsidRPr="009875F8" w:rsidRDefault="00E9028E" w:rsidP="00E9028E">
      <w:pPr>
        <w:pStyle w:val="ListParagraph"/>
        <w:numPr>
          <w:ilvl w:val="0"/>
          <w:numId w:val="1"/>
        </w:numPr>
      </w:pPr>
      <w:r w:rsidRPr="009875F8">
        <w:t>Federal and provincial legislation to enable the education jurisdiction initiative was passed in 2006 and 2007, respectively.</w:t>
      </w:r>
    </w:p>
    <w:p w:rsidR="00E9028E" w:rsidRPr="009875F8" w:rsidRDefault="00E9028E" w:rsidP="00E9028E">
      <w:pPr>
        <w:pStyle w:val="ListParagraph"/>
        <w:tabs>
          <w:tab w:val="left" w:pos="5472"/>
        </w:tabs>
        <w:rPr>
          <w:b/>
        </w:rPr>
      </w:pPr>
    </w:p>
    <w:p w:rsidR="00E9028E" w:rsidRPr="009875F8" w:rsidRDefault="00E9028E" w:rsidP="00E9028E">
      <w:pPr>
        <w:pStyle w:val="ListParagraph"/>
        <w:tabs>
          <w:tab w:val="left" w:pos="5472"/>
        </w:tabs>
        <w:rPr>
          <w:b/>
        </w:rPr>
      </w:pPr>
    </w:p>
    <w:p w:rsidR="00E9028E" w:rsidRPr="009875F8" w:rsidRDefault="00E9028E" w:rsidP="00E9028E">
      <w:pPr>
        <w:tabs>
          <w:tab w:val="left" w:pos="5472"/>
        </w:tabs>
        <w:rPr>
          <w:iCs/>
        </w:rPr>
      </w:pPr>
      <w:r w:rsidRPr="009875F8">
        <w:rPr>
          <w:iCs/>
        </w:rPr>
        <w:t>The Council of the ______________ First Nation (the “First Nation”) resolves as follows:</w:t>
      </w:r>
    </w:p>
    <w:p w:rsidR="00E9028E" w:rsidRPr="009875F8" w:rsidRDefault="00E9028E" w:rsidP="00E9028E">
      <w:pPr>
        <w:tabs>
          <w:tab w:val="left" w:pos="5472"/>
        </w:tabs>
        <w:rPr>
          <w:iCs/>
        </w:rPr>
      </w:pPr>
    </w:p>
    <w:p w:rsidR="00E9028E" w:rsidRPr="009875F8" w:rsidRDefault="00E9028E" w:rsidP="00E9028E">
      <w:pPr>
        <w:tabs>
          <w:tab w:val="left" w:pos="5472"/>
        </w:tabs>
        <w:rPr>
          <w:iCs/>
        </w:rPr>
      </w:pPr>
      <w:r w:rsidRPr="009875F8">
        <w:rPr>
          <w:iCs/>
        </w:rPr>
        <w:t>The First Nation is interested in and supports the education jurisdiction initiative.</w:t>
      </w:r>
    </w:p>
    <w:p w:rsidR="00E352BA" w:rsidRDefault="00E352BA"/>
    <w:sectPr w:rsidR="00E352B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950" w:rsidRDefault="006E5950" w:rsidP="006E5950">
      <w:r>
        <w:separator/>
      </w:r>
    </w:p>
  </w:endnote>
  <w:endnote w:type="continuationSeparator" w:id="0">
    <w:p w:rsidR="006E5950" w:rsidRDefault="006E5950" w:rsidP="006E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950" w:rsidRDefault="006E5950" w:rsidP="006E5950">
      <w:r>
        <w:separator/>
      </w:r>
    </w:p>
  </w:footnote>
  <w:footnote w:type="continuationSeparator" w:id="0">
    <w:p w:rsidR="006E5950" w:rsidRDefault="006E5950" w:rsidP="006E5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50" w:rsidRDefault="006E5950">
    <w:pPr>
      <w:pStyle w:val="Header"/>
    </w:pPr>
    <w:r>
      <w:t>To be sent out in a Band Council Resolution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6384A"/>
    <w:multiLevelType w:val="hybridMultilevel"/>
    <w:tmpl w:val="2376D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4C"/>
    <w:rsid w:val="003A654C"/>
    <w:rsid w:val="006E5950"/>
    <w:rsid w:val="00E352BA"/>
    <w:rsid w:val="00E902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A9F12-7811-4F7A-9E37-C312152B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28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8E"/>
    <w:pPr>
      <w:ind w:left="720"/>
      <w:contextualSpacing/>
    </w:pPr>
  </w:style>
  <w:style w:type="paragraph" w:styleId="Header">
    <w:name w:val="header"/>
    <w:basedOn w:val="Normal"/>
    <w:link w:val="HeaderChar"/>
    <w:uiPriority w:val="99"/>
    <w:unhideWhenUsed/>
    <w:rsid w:val="006E5950"/>
    <w:pPr>
      <w:tabs>
        <w:tab w:val="center" w:pos="4680"/>
        <w:tab w:val="right" w:pos="9360"/>
      </w:tabs>
    </w:pPr>
  </w:style>
  <w:style w:type="character" w:customStyle="1" w:styleId="HeaderChar">
    <w:name w:val="Header Char"/>
    <w:basedOn w:val="DefaultParagraphFont"/>
    <w:link w:val="Header"/>
    <w:uiPriority w:val="99"/>
    <w:rsid w:val="006E5950"/>
    <w:rPr>
      <w:sz w:val="24"/>
      <w:szCs w:val="24"/>
      <w:lang w:val="en-US"/>
    </w:rPr>
  </w:style>
  <w:style w:type="paragraph" w:styleId="Footer">
    <w:name w:val="footer"/>
    <w:basedOn w:val="Normal"/>
    <w:link w:val="FooterChar"/>
    <w:uiPriority w:val="99"/>
    <w:unhideWhenUsed/>
    <w:rsid w:val="006E5950"/>
    <w:pPr>
      <w:tabs>
        <w:tab w:val="center" w:pos="4680"/>
        <w:tab w:val="right" w:pos="9360"/>
      </w:tabs>
    </w:pPr>
  </w:style>
  <w:style w:type="character" w:customStyle="1" w:styleId="FooterChar">
    <w:name w:val="Footer Char"/>
    <w:basedOn w:val="DefaultParagraphFont"/>
    <w:link w:val="Footer"/>
    <w:uiPriority w:val="99"/>
    <w:rsid w:val="006E595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Ironstand</dc:creator>
  <cp:keywords/>
  <dc:description/>
  <cp:lastModifiedBy>Benjamin Ironstand</cp:lastModifiedBy>
  <cp:revision>3</cp:revision>
  <dcterms:created xsi:type="dcterms:W3CDTF">2019-11-05T20:06:00Z</dcterms:created>
  <dcterms:modified xsi:type="dcterms:W3CDTF">2019-11-05T20:08:00Z</dcterms:modified>
</cp:coreProperties>
</file>